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7D" w:rsidRPr="006B38E0" w:rsidRDefault="00F53A4D" w:rsidP="008A2F2E">
      <w:pPr>
        <w:pStyle w:val="NoSpacing"/>
        <w:rPr>
          <w:rFonts w:ascii="Palatino Linotype" w:hAnsi="Palatino Linotype"/>
          <w:b/>
          <w:sz w:val="24"/>
          <w:szCs w:val="24"/>
        </w:rPr>
      </w:pPr>
      <w:r>
        <w:rPr>
          <w:rFonts w:ascii="Palatino Linotype" w:hAnsi="Palatino Linotype"/>
          <w:b/>
          <w:sz w:val="24"/>
          <w:szCs w:val="24"/>
        </w:rPr>
        <w:t>Here are</w:t>
      </w:r>
      <w:r w:rsidR="006B38E0" w:rsidRPr="006B38E0">
        <w:rPr>
          <w:rFonts w:ascii="Palatino Linotype" w:hAnsi="Palatino Linotype"/>
          <w:b/>
          <w:sz w:val="24"/>
          <w:szCs w:val="24"/>
        </w:rPr>
        <w:t xml:space="preserve"> answers to some Frequently Asked Questions (</w:t>
      </w:r>
      <w:r w:rsidR="00C44DA2" w:rsidRPr="006B38E0">
        <w:rPr>
          <w:rFonts w:ascii="Palatino Linotype" w:hAnsi="Palatino Linotype"/>
          <w:b/>
          <w:sz w:val="24"/>
          <w:szCs w:val="24"/>
        </w:rPr>
        <w:t>FAQ</w:t>
      </w:r>
      <w:r>
        <w:rPr>
          <w:rFonts w:ascii="Palatino Linotype" w:hAnsi="Palatino Linotype"/>
          <w:b/>
          <w:sz w:val="24"/>
          <w:szCs w:val="24"/>
        </w:rPr>
        <w:t>s</w:t>
      </w:r>
      <w:r w:rsidR="006B38E0" w:rsidRPr="006B38E0">
        <w:rPr>
          <w:rFonts w:ascii="Palatino Linotype" w:hAnsi="Palatino Linotype"/>
          <w:b/>
          <w:sz w:val="24"/>
          <w:szCs w:val="24"/>
        </w:rPr>
        <w:t>)</w:t>
      </w:r>
      <w:r w:rsidR="00C44DA2" w:rsidRPr="006B38E0">
        <w:rPr>
          <w:rFonts w:ascii="Palatino Linotype" w:hAnsi="Palatino Linotype"/>
          <w:b/>
          <w:sz w:val="24"/>
          <w:szCs w:val="24"/>
        </w:rPr>
        <w:t>:</w:t>
      </w:r>
    </w:p>
    <w:p w:rsidR="00C44DA2" w:rsidRPr="006B38E0" w:rsidRDefault="00C44DA2" w:rsidP="008A2F2E">
      <w:pPr>
        <w:pStyle w:val="NoSpacing"/>
        <w:rPr>
          <w:rFonts w:ascii="Palatino Linotype" w:hAnsi="Palatino Linotype"/>
          <w:sz w:val="24"/>
          <w:szCs w:val="24"/>
        </w:rPr>
      </w:pPr>
    </w:p>
    <w:p w:rsidR="00C44DA2" w:rsidRPr="006B38E0" w:rsidRDefault="00C44DA2" w:rsidP="008A2F2E">
      <w:pPr>
        <w:pStyle w:val="NoSpacing"/>
        <w:rPr>
          <w:rFonts w:ascii="Palatino Linotype" w:hAnsi="Palatino Linotype"/>
          <w:b/>
          <w:sz w:val="24"/>
          <w:szCs w:val="24"/>
        </w:rPr>
      </w:pPr>
      <w:r w:rsidRPr="00466061">
        <w:rPr>
          <w:rFonts w:ascii="Palatino Linotype" w:hAnsi="Palatino Linotype"/>
          <w:b/>
          <w:sz w:val="24"/>
          <w:szCs w:val="24"/>
          <w:u w:val="single"/>
        </w:rPr>
        <w:t>What is Diagnostic Certainty</w:t>
      </w:r>
      <w:r w:rsidRPr="006B38E0">
        <w:rPr>
          <w:rFonts w:ascii="Palatino Linotype" w:hAnsi="Palatino Linotype"/>
          <w:b/>
          <w:sz w:val="24"/>
          <w:szCs w:val="24"/>
        </w:rPr>
        <w:t xml:space="preserve">? </w:t>
      </w:r>
    </w:p>
    <w:p w:rsidR="00C44DA2" w:rsidRPr="006B38E0" w:rsidRDefault="00C44DA2" w:rsidP="006B38E0">
      <w:pPr>
        <w:pStyle w:val="NoSpacing"/>
        <w:rPr>
          <w:rFonts w:ascii="Palatino Linotype" w:hAnsi="Palatino Linotype"/>
        </w:rPr>
      </w:pPr>
      <w:r w:rsidRPr="006B38E0">
        <w:rPr>
          <w:rFonts w:ascii="Palatino Linotype" w:hAnsi="Palatino Linotype"/>
        </w:rPr>
        <w:t xml:space="preserve">Illnesses present with </w:t>
      </w:r>
      <w:r w:rsidR="006B38E0" w:rsidRPr="006B38E0">
        <w:rPr>
          <w:rFonts w:ascii="Palatino Linotype" w:hAnsi="Palatino Linotype"/>
          <w:szCs w:val="24"/>
        </w:rPr>
        <w:t>“</w:t>
      </w:r>
      <w:r w:rsidRPr="006B38E0">
        <w:rPr>
          <w:rFonts w:ascii="Palatino Linotype" w:hAnsi="Palatino Linotype"/>
        </w:rPr>
        <w:t>symptoms</w:t>
      </w:r>
      <w:r w:rsidR="006B38E0" w:rsidRPr="006B38E0">
        <w:rPr>
          <w:rFonts w:ascii="Palatino Linotype" w:hAnsi="Palatino Linotype"/>
          <w:szCs w:val="24"/>
        </w:rPr>
        <w:t>”</w:t>
      </w:r>
      <w:r w:rsidRPr="006B38E0">
        <w:rPr>
          <w:rFonts w:ascii="Palatino Linotype" w:hAnsi="Palatino Linotype"/>
        </w:rPr>
        <w:t xml:space="preserve"> that the patient feels, and </w:t>
      </w:r>
      <w:r w:rsidR="006B38E0" w:rsidRPr="006B38E0">
        <w:rPr>
          <w:rFonts w:ascii="Palatino Linotype" w:hAnsi="Palatino Linotype"/>
          <w:szCs w:val="24"/>
        </w:rPr>
        <w:t>“</w:t>
      </w:r>
      <w:r w:rsidRPr="006B38E0">
        <w:rPr>
          <w:rFonts w:ascii="Palatino Linotype" w:hAnsi="Palatino Linotype"/>
        </w:rPr>
        <w:t>signs</w:t>
      </w:r>
      <w:r w:rsidR="006B38E0" w:rsidRPr="006B38E0">
        <w:rPr>
          <w:rFonts w:ascii="Palatino Linotype" w:hAnsi="Palatino Linotype"/>
          <w:szCs w:val="24"/>
        </w:rPr>
        <w:t>,” which</w:t>
      </w:r>
      <w:r w:rsidRPr="006B38E0">
        <w:rPr>
          <w:rFonts w:ascii="Palatino Linotype" w:hAnsi="Palatino Linotype"/>
        </w:rPr>
        <w:t xml:space="preserve"> the health care provider looks for during a clinic</w:t>
      </w:r>
      <w:r w:rsidR="006B38E0" w:rsidRPr="006B38E0">
        <w:rPr>
          <w:rFonts w:ascii="Palatino Linotype" w:hAnsi="Palatino Linotype"/>
          <w:szCs w:val="24"/>
        </w:rPr>
        <w:t>al</w:t>
      </w:r>
      <w:r w:rsidRPr="006B38E0">
        <w:rPr>
          <w:rFonts w:ascii="Palatino Linotype" w:hAnsi="Palatino Linotype"/>
        </w:rPr>
        <w:t xml:space="preserve"> exam.  For example, the patient may feel nausea, and the doctor may palpate a tender abdomen.  From there, we work together to get to diagnostic certainty.  An ultrasound or CT scan of the abdomen will establish a certain diagnosis of appendicitis or not.  We should not send the </w:t>
      </w:r>
      <w:r w:rsidR="00B25980" w:rsidRPr="006B38E0">
        <w:rPr>
          <w:rFonts w:ascii="Palatino Linotype" w:hAnsi="Palatino Linotype"/>
        </w:rPr>
        <w:t>patient for</w:t>
      </w:r>
      <w:r w:rsidRPr="006B38E0">
        <w:rPr>
          <w:rFonts w:ascii="Palatino Linotype" w:hAnsi="Palatino Linotype"/>
        </w:rPr>
        <w:t xml:space="preserve"> surgery until that diagnosis is certain.  Similarly, it is helpful to have diagnostic lab and x-ray tests for congestive heart failure vs. pneumonia before treating with heart meds or antibiotics.  Though these examples are obvious and logical, it is just as important to seek diagnostic certainty when it comes to common clinical diagnoses</w:t>
      </w:r>
      <w:r w:rsidR="006B38E0" w:rsidRPr="006B38E0">
        <w:rPr>
          <w:rFonts w:ascii="Palatino Linotype" w:hAnsi="Palatino Linotype"/>
          <w:szCs w:val="24"/>
        </w:rPr>
        <w:t>, for example,</w:t>
      </w:r>
      <w:r w:rsidRPr="006B38E0">
        <w:rPr>
          <w:rFonts w:ascii="Palatino Linotype" w:hAnsi="Palatino Linotype"/>
        </w:rPr>
        <w:t xml:space="preserve"> sinusitis.  </w:t>
      </w:r>
      <w:r w:rsidR="006B38E0" w:rsidRPr="006B38E0">
        <w:rPr>
          <w:rFonts w:ascii="Palatino Linotype" w:hAnsi="Palatino Linotype"/>
          <w:szCs w:val="24"/>
        </w:rPr>
        <w:t>M</w:t>
      </w:r>
      <w:r w:rsidR="008A2F2E" w:rsidRPr="006B38E0">
        <w:rPr>
          <w:rFonts w:ascii="Palatino Linotype" w:hAnsi="Palatino Linotype"/>
        </w:rPr>
        <w:t>any patients feel that when they have sinus congestion</w:t>
      </w:r>
      <w:r w:rsidR="006B38E0" w:rsidRPr="006B38E0">
        <w:rPr>
          <w:rFonts w:ascii="Palatino Linotype" w:hAnsi="Palatino Linotype"/>
          <w:szCs w:val="24"/>
        </w:rPr>
        <w:t>,</w:t>
      </w:r>
      <w:r w:rsidR="008A2F2E" w:rsidRPr="006B38E0">
        <w:rPr>
          <w:rFonts w:ascii="Palatino Linotype" w:hAnsi="Palatino Linotype"/>
        </w:rPr>
        <w:t xml:space="preserve"> they have an infection and need an antibiotic.  Often, the congestion is due to viruses or allergies and do not respond to antibiotics.  Specific clinical signs, blood tests, or x-rays can confirm or rule out a bacterial source of sinus infection, and make sure that an antibiotic prescription is likely to be effective.  </w:t>
      </w:r>
    </w:p>
    <w:p w:rsidR="008A2F2E" w:rsidRPr="006B38E0" w:rsidRDefault="008A2F2E" w:rsidP="006B38E0">
      <w:pPr>
        <w:pStyle w:val="NoSpacing"/>
        <w:rPr>
          <w:rFonts w:ascii="Palatino Linotype" w:hAnsi="Palatino Linotype"/>
        </w:rPr>
      </w:pPr>
    </w:p>
    <w:p w:rsidR="00B02E87" w:rsidRPr="006B38E0" w:rsidRDefault="00B02E87" w:rsidP="006B38E0">
      <w:pPr>
        <w:pStyle w:val="NoSpacing"/>
        <w:rPr>
          <w:rFonts w:ascii="Palatino Linotype" w:hAnsi="Palatino Linotype"/>
        </w:rPr>
      </w:pPr>
    </w:p>
    <w:p w:rsidR="00B02E87" w:rsidRPr="00466061" w:rsidRDefault="00B02E87" w:rsidP="006B38E0">
      <w:pPr>
        <w:pStyle w:val="NoSpacing"/>
        <w:rPr>
          <w:rFonts w:ascii="Palatino Linotype" w:hAnsi="Palatino Linotype"/>
          <w:b/>
          <w:sz w:val="24"/>
          <w:szCs w:val="24"/>
          <w:u w:val="single"/>
        </w:rPr>
      </w:pPr>
      <w:r w:rsidRPr="00466061">
        <w:rPr>
          <w:rFonts w:ascii="Palatino Linotype" w:hAnsi="Palatino Linotype"/>
          <w:b/>
          <w:sz w:val="24"/>
          <w:szCs w:val="24"/>
          <w:u w:val="single"/>
        </w:rPr>
        <w:t>How to prepare for fasting labs</w:t>
      </w:r>
      <w:r w:rsidR="006B38E0" w:rsidRPr="00466061">
        <w:rPr>
          <w:rFonts w:ascii="Palatino Linotype" w:hAnsi="Palatino Linotype"/>
          <w:b/>
          <w:sz w:val="24"/>
          <w:szCs w:val="24"/>
          <w:u w:val="single"/>
        </w:rPr>
        <w:t>:</w:t>
      </w:r>
    </w:p>
    <w:p w:rsidR="006B38E0" w:rsidRPr="006B38E0" w:rsidRDefault="00B02E87" w:rsidP="006B38E0">
      <w:pPr>
        <w:pStyle w:val="NoSpacing"/>
        <w:rPr>
          <w:rFonts w:ascii="Palatino Linotype" w:hAnsi="Palatino Linotype"/>
          <w:sz w:val="24"/>
          <w:szCs w:val="24"/>
        </w:rPr>
      </w:pPr>
      <w:r w:rsidRPr="006B38E0">
        <w:rPr>
          <w:rFonts w:ascii="Palatino Linotype" w:hAnsi="Palatino Linotype"/>
          <w:sz w:val="24"/>
          <w:szCs w:val="24"/>
        </w:rPr>
        <w:t>Modern laboratory methods allow “fasting labs” to be done on a patient who has not had food for four hours.  Thus, missing one meal is often sufficient – missin</w:t>
      </w:r>
      <w:r w:rsidR="006B38E0">
        <w:rPr>
          <w:rFonts w:ascii="Palatino Linotype" w:hAnsi="Palatino Linotype"/>
          <w:sz w:val="24"/>
          <w:szCs w:val="24"/>
        </w:rPr>
        <w:t>g breakfast for morning</w:t>
      </w:r>
      <w:r w:rsidRPr="006B38E0">
        <w:rPr>
          <w:rFonts w:ascii="Palatino Linotype" w:hAnsi="Palatino Linotype"/>
          <w:sz w:val="24"/>
          <w:szCs w:val="24"/>
        </w:rPr>
        <w:t xml:space="preserve"> appointments, and missing lunch for </w:t>
      </w:r>
      <w:r w:rsidR="00B25980" w:rsidRPr="006B38E0">
        <w:rPr>
          <w:rFonts w:ascii="Palatino Linotype" w:hAnsi="Palatino Linotype"/>
          <w:sz w:val="24"/>
          <w:szCs w:val="24"/>
        </w:rPr>
        <w:t>afternoon appointments</w:t>
      </w:r>
      <w:r w:rsidRPr="006B38E0">
        <w:rPr>
          <w:rFonts w:ascii="Palatino Linotype" w:hAnsi="Palatino Linotype"/>
          <w:sz w:val="24"/>
          <w:szCs w:val="24"/>
        </w:rPr>
        <w:t xml:space="preserve">. </w:t>
      </w:r>
      <w:r w:rsidR="00B25980" w:rsidRPr="006B38E0">
        <w:rPr>
          <w:rFonts w:ascii="Palatino Linotype" w:hAnsi="Palatino Linotype"/>
          <w:sz w:val="24"/>
          <w:szCs w:val="24"/>
        </w:rPr>
        <w:t xml:space="preserve"> We will not do fasting labs for each appointment. For example, it is normal to do fasting labs for diabetic patients every 3-6 months, but many other conditions can be checked every 6-12 months, or do not require fasting.   Again, it may be useful to ask our front desk or medical assistants</w:t>
      </w:r>
      <w:r w:rsidR="006B38E0">
        <w:rPr>
          <w:rFonts w:ascii="Palatino Linotype" w:hAnsi="Palatino Linotype"/>
          <w:sz w:val="24"/>
          <w:szCs w:val="24"/>
        </w:rPr>
        <w:t>, at the time you make you appointment,</w:t>
      </w:r>
      <w:r w:rsidR="00B25980" w:rsidRPr="006B38E0">
        <w:rPr>
          <w:rFonts w:ascii="Palatino Linotype" w:hAnsi="Palatino Linotype"/>
          <w:sz w:val="24"/>
          <w:szCs w:val="24"/>
        </w:rPr>
        <w:t xml:space="preserve"> whether fasting will likely be require</w:t>
      </w:r>
      <w:r w:rsidR="006B38E0">
        <w:rPr>
          <w:rFonts w:ascii="Palatino Linotype" w:hAnsi="Palatino Linotype"/>
          <w:sz w:val="24"/>
          <w:szCs w:val="24"/>
        </w:rPr>
        <w:t>d.  If you are fasting at the time of your appointment, b</w:t>
      </w:r>
      <w:r w:rsidR="00B25980" w:rsidRPr="006B38E0">
        <w:rPr>
          <w:rFonts w:ascii="Palatino Linotype" w:hAnsi="Palatino Linotype"/>
          <w:sz w:val="24"/>
          <w:szCs w:val="24"/>
        </w:rPr>
        <w:t>e sure to also tell</w:t>
      </w:r>
      <w:r w:rsidR="006B38E0">
        <w:rPr>
          <w:rFonts w:ascii="Palatino Linotype" w:hAnsi="Palatino Linotype"/>
          <w:sz w:val="24"/>
          <w:szCs w:val="24"/>
        </w:rPr>
        <w:t xml:space="preserve"> this to</w:t>
      </w:r>
      <w:r w:rsidR="00B25980" w:rsidRPr="006B38E0">
        <w:rPr>
          <w:rFonts w:ascii="Palatino Linotype" w:hAnsi="Palatino Linotype"/>
          <w:sz w:val="24"/>
          <w:szCs w:val="24"/>
        </w:rPr>
        <w:t xml:space="preserve"> the medical </w:t>
      </w:r>
      <w:r w:rsidR="006B38E0">
        <w:rPr>
          <w:rFonts w:ascii="Palatino Linotype" w:hAnsi="Palatino Linotype"/>
          <w:sz w:val="24"/>
          <w:szCs w:val="24"/>
        </w:rPr>
        <w:t>provider</w:t>
      </w:r>
      <w:r w:rsidR="00B25980" w:rsidRPr="006B38E0">
        <w:rPr>
          <w:rFonts w:ascii="Palatino Linotype" w:hAnsi="Palatino Linotype"/>
          <w:sz w:val="24"/>
          <w:szCs w:val="24"/>
        </w:rPr>
        <w:t xml:space="preserve"> at the beginning of your visit so we can take advantage of your efforts to draw the labs that make most sense for you.</w:t>
      </w:r>
      <w:r w:rsidR="006B38E0" w:rsidRPr="006B38E0">
        <w:rPr>
          <w:rFonts w:ascii="Palatino Linotype" w:hAnsi="Palatino Linotype"/>
          <w:sz w:val="24"/>
          <w:szCs w:val="24"/>
        </w:rPr>
        <w:t xml:space="preserve"> </w:t>
      </w:r>
    </w:p>
    <w:p w:rsidR="006B38E0" w:rsidRPr="006B38E0" w:rsidRDefault="006B38E0" w:rsidP="006B38E0">
      <w:pPr>
        <w:pStyle w:val="NoSpacing"/>
        <w:rPr>
          <w:rFonts w:ascii="Palatino Linotype" w:hAnsi="Palatino Linotype"/>
          <w:sz w:val="24"/>
          <w:szCs w:val="24"/>
        </w:rPr>
      </w:pPr>
    </w:p>
    <w:p w:rsidR="006B38E0" w:rsidRPr="00466061" w:rsidRDefault="006B38E0" w:rsidP="006B38E0">
      <w:pPr>
        <w:pStyle w:val="NoSpacing"/>
        <w:rPr>
          <w:rFonts w:ascii="Palatino Linotype" w:hAnsi="Palatino Linotype"/>
          <w:b/>
          <w:sz w:val="24"/>
          <w:szCs w:val="24"/>
          <w:u w:val="single"/>
        </w:rPr>
      </w:pPr>
      <w:r w:rsidRPr="00466061">
        <w:rPr>
          <w:rFonts w:ascii="Palatino Linotype" w:hAnsi="Palatino Linotype"/>
          <w:b/>
          <w:sz w:val="24"/>
          <w:szCs w:val="24"/>
          <w:u w:val="single"/>
        </w:rPr>
        <w:t>Can I see the doctor at the Tacoma office?</w:t>
      </w:r>
    </w:p>
    <w:p w:rsidR="006B38E0" w:rsidRDefault="006B38E0" w:rsidP="006B38E0">
      <w:pPr>
        <w:pStyle w:val="NoSpacing"/>
        <w:rPr>
          <w:rFonts w:ascii="Palatino Linotype" w:hAnsi="Palatino Linotype"/>
          <w:sz w:val="24"/>
          <w:szCs w:val="24"/>
        </w:rPr>
      </w:pPr>
      <w:r>
        <w:rPr>
          <w:rFonts w:ascii="Palatino Linotype" w:hAnsi="Palatino Linotype"/>
          <w:sz w:val="24"/>
          <w:szCs w:val="24"/>
        </w:rPr>
        <w:t xml:space="preserve">It depends on what you would like to be seen for.  </w:t>
      </w:r>
      <w:r w:rsidRPr="006B38E0">
        <w:rPr>
          <w:rFonts w:ascii="Palatino Linotype" w:hAnsi="Palatino Linotype"/>
          <w:sz w:val="24"/>
          <w:szCs w:val="24"/>
        </w:rPr>
        <w:t xml:space="preserve">Our front desk and medical assistants can help </w:t>
      </w:r>
      <w:r>
        <w:rPr>
          <w:rFonts w:ascii="Palatino Linotype" w:hAnsi="Palatino Linotype"/>
          <w:sz w:val="24"/>
          <w:szCs w:val="24"/>
        </w:rPr>
        <w:t>you decide which place of</w:t>
      </w:r>
      <w:r w:rsidRPr="006B38E0">
        <w:rPr>
          <w:rFonts w:ascii="Palatino Linotype" w:hAnsi="Palatino Linotype"/>
          <w:sz w:val="24"/>
          <w:szCs w:val="24"/>
        </w:rPr>
        <w:t xml:space="preserve"> service will best meet your needs. </w:t>
      </w:r>
      <w:r>
        <w:rPr>
          <w:rFonts w:ascii="Palatino Linotype" w:hAnsi="Palatino Linotype"/>
          <w:sz w:val="24"/>
          <w:szCs w:val="24"/>
        </w:rPr>
        <w:t xml:space="preserve"> We have clinic in Tacoma once a week, currently on Wednesdays.</w:t>
      </w:r>
    </w:p>
    <w:p w:rsidR="006B38E0" w:rsidRDefault="006B38E0" w:rsidP="006B38E0">
      <w:pPr>
        <w:pStyle w:val="NoSpacing"/>
        <w:rPr>
          <w:rFonts w:ascii="Palatino Linotype" w:hAnsi="Palatino Linotype"/>
          <w:sz w:val="24"/>
          <w:szCs w:val="24"/>
        </w:rPr>
      </w:pPr>
    </w:p>
    <w:p w:rsidR="006B38E0" w:rsidRDefault="006B38E0" w:rsidP="006B38E0">
      <w:pPr>
        <w:pStyle w:val="NoSpacing"/>
        <w:rPr>
          <w:rFonts w:ascii="Palatino Linotype" w:hAnsi="Palatino Linotype"/>
          <w:sz w:val="24"/>
          <w:szCs w:val="24"/>
        </w:rPr>
      </w:pPr>
      <w:r>
        <w:rPr>
          <w:rFonts w:ascii="Palatino Linotype" w:hAnsi="Palatino Linotype"/>
          <w:sz w:val="24"/>
          <w:szCs w:val="24"/>
        </w:rPr>
        <w:t>T</w:t>
      </w:r>
      <w:r w:rsidRPr="006B38E0">
        <w:rPr>
          <w:rFonts w:ascii="Palatino Linotype" w:hAnsi="Palatino Linotype"/>
          <w:sz w:val="24"/>
          <w:szCs w:val="24"/>
        </w:rPr>
        <w:t xml:space="preserve">he Tacoma clinic is primarily for work related injuries and car accident victims.  Thus, we do not have equipment present to do </w:t>
      </w:r>
      <w:r>
        <w:rPr>
          <w:rFonts w:ascii="Palatino Linotype" w:hAnsi="Palatino Linotype"/>
          <w:sz w:val="24"/>
          <w:szCs w:val="24"/>
        </w:rPr>
        <w:t>cultures, EKGs, blood draws, or</w:t>
      </w:r>
      <w:r w:rsidRPr="006B38E0">
        <w:rPr>
          <w:rFonts w:ascii="Palatino Linotype" w:hAnsi="Palatino Linotype"/>
          <w:sz w:val="24"/>
          <w:szCs w:val="24"/>
        </w:rPr>
        <w:t xml:space="preserve"> a wide range of services typical of primary care.</w:t>
      </w:r>
      <w:r>
        <w:rPr>
          <w:rFonts w:ascii="Palatino Linotype" w:hAnsi="Palatino Linotype"/>
          <w:sz w:val="24"/>
          <w:szCs w:val="24"/>
        </w:rPr>
        <w:t xml:space="preserve">  In addition, we cannot easily take on a complex list of problems in a visit at the Tacoma clinic, as we are usually seeing a large number of patients, each with only one or two issues.  </w:t>
      </w:r>
    </w:p>
    <w:p w:rsidR="006B38E0" w:rsidRDefault="006B38E0" w:rsidP="006B38E0">
      <w:pPr>
        <w:pStyle w:val="NoSpacing"/>
        <w:rPr>
          <w:rFonts w:ascii="Palatino Linotype" w:hAnsi="Palatino Linotype"/>
          <w:sz w:val="24"/>
          <w:szCs w:val="24"/>
        </w:rPr>
      </w:pPr>
    </w:p>
    <w:p w:rsidR="006B38E0" w:rsidRPr="006B38E0" w:rsidRDefault="006B38E0" w:rsidP="006B38E0">
      <w:pPr>
        <w:pStyle w:val="NoSpacing"/>
        <w:rPr>
          <w:rFonts w:ascii="Palatino Linotype" w:hAnsi="Palatino Linotype"/>
          <w:sz w:val="24"/>
          <w:szCs w:val="24"/>
        </w:rPr>
      </w:pPr>
      <w:r>
        <w:rPr>
          <w:rFonts w:ascii="Palatino Linotype" w:hAnsi="Palatino Linotype"/>
          <w:sz w:val="24"/>
          <w:szCs w:val="24"/>
        </w:rPr>
        <w:t>I</w:t>
      </w:r>
      <w:r w:rsidRPr="006B38E0">
        <w:rPr>
          <w:rFonts w:ascii="Palatino Linotype" w:hAnsi="Palatino Linotype"/>
          <w:sz w:val="24"/>
          <w:szCs w:val="24"/>
        </w:rPr>
        <w:t xml:space="preserve">f you have 1-2 issues that can easily be dealt with without labs or other services – like a refill of a blood pressure </w:t>
      </w:r>
      <w:r>
        <w:rPr>
          <w:rFonts w:ascii="Palatino Linotype" w:hAnsi="Palatino Linotype"/>
          <w:sz w:val="24"/>
          <w:szCs w:val="24"/>
        </w:rPr>
        <w:t xml:space="preserve">medication – and the Tacoma location is more convenient for you, we are </w:t>
      </w:r>
      <w:r w:rsidR="00466061">
        <w:rPr>
          <w:rFonts w:ascii="Palatino Linotype" w:hAnsi="Palatino Linotype"/>
          <w:sz w:val="24"/>
          <w:szCs w:val="24"/>
        </w:rPr>
        <w:t>happy to schedule you</w:t>
      </w:r>
      <w:r>
        <w:rPr>
          <w:rFonts w:ascii="Palatino Linotype" w:hAnsi="Palatino Linotype"/>
          <w:sz w:val="24"/>
          <w:szCs w:val="24"/>
        </w:rPr>
        <w:t xml:space="preserve"> at our Tacoma clinic.</w:t>
      </w:r>
      <w:r w:rsidRPr="006B38E0">
        <w:rPr>
          <w:rFonts w:ascii="Palatino Linotype" w:hAnsi="Palatino Linotype"/>
          <w:sz w:val="24"/>
          <w:szCs w:val="24"/>
        </w:rPr>
        <w:t xml:space="preserve">  For </w:t>
      </w:r>
      <w:r w:rsidR="00466061">
        <w:rPr>
          <w:rFonts w:ascii="Palatino Linotype" w:hAnsi="Palatino Linotype"/>
          <w:sz w:val="24"/>
          <w:szCs w:val="24"/>
        </w:rPr>
        <w:t xml:space="preserve">a </w:t>
      </w:r>
      <w:r w:rsidRPr="006B38E0">
        <w:rPr>
          <w:rFonts w:ascii="Palatino Linotype" w:hAnsi="Palatino Linotype"/>
          <w:sz w:val="24"/>
          <w:szCs w:val="24"/>
        </w:rPr>
        <w:t>more complex</w:t>
      </w:r>
      <w:r w:rsidR="00466061">
        <w:rPr>
          <w:rFonts w:ascii="Palatino Linotype" w:hAnsi="Palatino Linotype"/>
          <w:sz w:val="24"/>
          <w:szCs w:val="24"/>
        </w:rPr>
        <w:t xml:space="preserve"> list of issues</w:t>
      </w:r>
      <w:r w:rsidRPr="006B38E0">
        <w:rPr>
          <w:rFonts w:ascii="Palatino Linotype" w:hAnsi="Palatino Linotype"/>
          <w:sz w:val="24"/>
          <w:szCs w:val="24"/>
        </w:rPr>
        <w:t xml:space="preserve"> or multiple symptoms, please make an appointment in Gig Harbor.  </w:t>
      </w:r>
    </w:p>
    <w:p w:rsidR="00B02E87" w:rsidRPr="006B38E0" w:rsidRDefault="00B02E87" w:rsidP="006B38E0">
      <w:pPr>
        <w:pStyle w:val="NoSpacing"/>
        <w:rPr>
          <w:rFonts w:ascii="Palatino Linotype" w:hAnsi="Palatino Linotype"/>
        </w:rPr>
      </w:pPr>
    </w:p>
    <w:sectPr w:rsidR="00B02E87" w:rsidRPr="006B38E0" w:rsidSect="006B38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F22EA"/>
    <w:multiLevelType w:val="hybridMultilevel"/>
    <w:tmpl w:val="E2E4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4DA2"/>
    <w:rsid w:val="0004766B"/>
    <w:rsid w:val="00345795"/>
    <w:rsid w:val="00466061"/>
    <w:rsid w:val="00551896"/>
    <w:rsid w:val="006B38E0"/>
    <w:rsid w:val="00717B4B"/>
    <w:rsid w:val="00737DC5"/>
    <w:rsid w:val="008A2F2E"/>
    <w:rsid w:val="009B1A17"/>
    <w:rsid w:val="00B02E87"/>
    <w:rsid w:val="00B25980"/>
    <w:rsid w:val="00C44DA2"/>
    <w:rsid w:val="00F53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A2"/>
    <w:pPr>
      <w:ind w:left="720"/>
      <w:contextualSpacing/>
    </w:pPr>
  </w:style>
  <w:style w:type="paragraph" w:styleId="NoSpacing">
    <w:name w:val="No Spacing"/>
    <w:uiPriority w:val="1"/>
    <w:qFormat/>
    <w:rsid w:val="008A2F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Wingren</dc:creator>
  <cp:lastModifiedBy>Michael Wingren</cp:lastModifiedBy>
  <cp:revision>2</cp:revision>
  <dcterms:created xsi:type="dcterms:W3CDTF">2017-05-15T22:37:00Z</dcterms:created>
  <dcterms:modified xsi:type="dcterms:W3CDTF">2017-05-15T22:37:00Z</dcterms:modified>
</cp:coreProperties>
</file>